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DEC" w:rsidRPr="00EB617C" w:rsidRDefault="007A1374" w:rsidP="00EB617C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7A1374" w:rsidRPr="00FE4397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</w:t>
      </w:r>
      <w:r w:rsidR="00FE43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E4397" w:rsidRPr="00FE4397">
        <w:rPr>
          <w:rFonts w:ascii="Times New Roman" w:hAnsi="Times New Roman" w:cs="Times New Roman"/>
          <w:b/>
          <w:bCs/>
          <w:sz w:val="28"/>
          <w:szCs w:val="28"/>
        </w:rPr>
        <w:t>ИНФОРМАЦИОННЫЕ ТЕХНОЛОГИИ В ПРОФЕССИОНАЛЬНОЙ ДЕЯТЕЛЬНОСТИ</w:t>
      </w:r>
    </w:p>
    <w:p w:rsidR="007A1374" w:rsidRPr="007A1374" w:rsidRDefault="007A1374" w:rsidP="007A13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ru-RU"/>
        </w:rPr>
      </w:pP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right="-187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 Область применения программы</w:t>
      </w:r>
    </w:p>
    <w:p w:rsidR="001D2B9C" w:rsidRPr="001D2B9C" w:rsidRDefault="001D2B9C" w:rsidP="001D2B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11.02.01 </w:t>
      </w:r>
      <w:r w:rsidRPr="001D2B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Радиоаппаратостроение</w:t>
      </w: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D2B9C" w:rsidRPr="001D2B9C" w:rsidRDefault="001D2B9C" w:rsidP="001D2B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составлении программы учтена Рабочая программа воспитания ГБПОУ РК «Симферопольский колледж радиоэлектроники» по </w:t>
      </w:r>
      <w:proofErr w:type="spellStart"/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спеиальности</w:t>
      </w:r>
      <w:proofErr w:type="spellEnd"/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11.02.01 Радиоаппаратостроение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right="-18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 Место дисциплины в структуре основной профессиональной образовательной программы: </w:t>
      </w: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 </w:t>
      </w:r>
      <w:proofErr w:type="spellStart"/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proofErr w:type="spellEnd"/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 Цели и задачи дисциплины — требования к результатам освоения дисциплины: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 должен</w:t>
      </w:r>
      <w:r w:rsidRPr="001D2B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D2B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уметь: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-использовать программное обеспечение в профессиональной деятельности;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-применять компьютерные и телекоммуникационные средства;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-организовывать автоматизированное рабочее место для решения профессиональных задач;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 должен </w:t>
      </w:r>
      <w:r w:rsidRPr="001D2B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знать: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>-состав, функции и возможности использования информационных и телекоммуникационных технологий в профессиональной деятельности;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-основные сведения о вычислительных системах и автоматизированных системах управления;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-основные устройства вычислительных систем, их назначение и функционирование.</w:t>
      </w:r>
    </w:p>
    <w:p w:rsidR="001D2B9C" w:rsidRPr="001D2B9C" w:rsidRDefault="001D2B9C" w:rsidP="001D2B9C">
      <w:pPr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B9C" w:rsidRPr="001D2B9C" w:rsidRDefault="001D2B9C" w:rsidP="001D2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учебной дисциплины ОП.10 Информационные технологии в профессиональной деятельности способствует формированию </w:t>
      </w:r>
      <w:r w:rsidRPr="001D2B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 компетенций:</w:t>
      </w:r>
    </w:p>
    <w:p w:rsidR="001D2B9C" w:rsidRPr="001D2B9C" w:rsidRDefault="001D2B9C" w:rsidP="001D2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1.1. Осуществлять сборку и монтаж радиотехнических систем, устройств и блоков.</w:t>
      </w:r>
    </w:p>
    <w:p w:rsidR="001D2B9C" w:rsidRPr="001D2B9C" w:rsidRDefault="001D2B9C" w:rsidP="001D2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Эксплуатировать автоматизированное оборудование для сборки и монтажа радиоэлектронных изделий.</w:t>
      </w:r>
    </w:p>
    <w:p w:rsidR="001D2B9C" w:rsidRPr="001D2B9C" w:rsidRDefault="001D2B9C" w:rsidP="001D2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B9C" w:rsidRPr="001D2B9C" w:rsidRDefault="001D2B9C" w:rsidP="001D2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ОП.10 Информационные технологии в профессиональной деятельности у обучающегося формируются </w:t>
      </w:r>
      <w:r w:rsidRPr="001D2B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компетенции:</w:t>
      </w:r>
      <w:proofErr w:type="gramEnd"/>
    </w:p>
    <w:p w:rsidR="001D2B9C" w:rsidRPr="001D2B9C" w:rsidRDefault="001D2B9C" w:rsidP="001D2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 1. Понимать сущность и социальную значимость своей будущей профессии, проявлять к ней устойчивый интерес.</w:t>
      </w:r>
    </w:p>
    <w:p w:rsidR="001D2B9C" w:rsidRPr="001D2B9C" w:rsidRDefault="001D2B9C" w:rsidP="001D2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D2B9C" w:rsidRPr="001D2B9C" w:rsidRDefault="001D2B9C" w:rsidP="001D2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1D2B9C" w:rsidRPr="001D2B9C" w:rsidRDefault="001D2B9C" w:rsidP="001D2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D2B9C" w:rsidRPr="001D2B9C" w:rsidRDefault="001D2B9C" w:rsidP="001D2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1D2B9C" w:rsidRPr="001D2B9C" w:rsidRDefault="001D2B9C" w:rsidP="001D2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1D2B9C" w:rsidRPr="001D2B9C" w:rsidRDefault="001D2B9C" w:rsidP="001D2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1D2B9C" w:rsidRPr="001D2B9C" w:rsidRDefault="001D2B9C" w:rsidP="001D2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D2B9C" w:rsidRPr="001D2B9C" w:rsidRDefault="001D2B9C" w:rsidP="001D2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1D2B9C" w:rsidRPr="001D2B9C" w:rsidRDefault="001D2B9C" w:rsidP="001D2B9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программы </w:t>
      </w:r>
      <w:proofErr w:type="gramStart"/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1D2B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</w:t>
      </w: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D2B9C" w:rsidRPr="001D2B9C" w:rsidRDefault="001D2B9C" w:rsidP="001D2B9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B9C" w:rsidRPr="001D2B9C" w:rsidRDefault="001D2B9C" w:rsidP="001D2B9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13 </w:t>
      </w:r>
      <w:r w:rsidRPr="001D2B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1D2B9C" w:rsidRPr="001D2B9C" w:rsidRDefault="001D2B9C" w:rsidP="001D2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ЛР 14 </w:t>
      </w:r>
      <w:r w:rsidRPr="001D2B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и выполнение требования трудовой дисциплины</w:t>
      </w:r>
    </w:p>
    <w:p w:rsidR="001D2B9C" w:rsidRPr="001D2B9C" w:rsidRDefault="001D2B9C" w:rsidP="001D2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D2B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ЛР 15 Осознание важности соблюдения норм законодательства и внутренней документации в отношении использования и сохранности конфиденциальной и </w:t>
      </w:r>
      <w:proofErr w:type="spellStart"/>
      <w:r w:rsidRPr="001D2B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инсайдерской</w:t>
      </w:r>
      <w:proofErr w:type="spellEnd"/>
      <w:r w:rsidRPr="001D2B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информации, полученной в результате исполнения своих должностных обязанностей</w:t>
      </w:r>
    </w:p>
    <w:p w:rsidR="001D2B9C" w:rsidRPr="001D2B9C" w:rsidRDefault="001D2B9C" w:rsidP="001D2B9C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 Рекомендуемое количество часов на освоение программы дисциплины: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1D2B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D2B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108</w:t>
      </w: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часов, в том числе: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обучающегося </w:t>
      </w:r>
      <w:r w:rsidRPr="001D2B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72 </w:t>
      </w: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часа;</w:t>
      </w:r>
    </w:p>
    <w:p w:rsidR="001D2B9C" w:rsidRDefault="001D2B9C" w:rsidP="001D2B9C">
      <w:pPr>
        <w:pStyle w:val="a3"/>
        <w:ind w:left="375" w:hanging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2B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36</w:t>
      </w:r>
      <w:r w:rsidRPr="001D2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:rsidR="001D2B9C" w:rsidRDefault="001D2B9C" w:rsidP="001D2B9C">
      <w:pPr>
        <w:pStyle w:val="a3"/>
        <w:ind w:left="375" w:hanging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977" w:rsidRPr="00C20977" w:rsidRDefault="00C20977" w:rsidP="001D2B9C">
      <w:pPr>
        <w:pStyle w:val="a3"/>
        <w:ind w:left="375" w:hanging="375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D2B9C">
        <w:rPr>
          <w:rFonts w:ascii="Times New Roman" w:hAnsi="Times New Roman" w:cs="Times New Roman"/>
          <w:b/>
          <w:bCs/>
          <w:sz w:val="28"/>
          <w:szCs w:val="28"/>
        </w:rPr>
        <w:t>Раздел 1 Введение в информационные технологии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D2B9C">
        <w:rPr>
          <w:rFonts w:ascii="Times New Roman" w:hAnsi="Times New Roman" w:cs="Times New Roman"/>
          <w:bCs/>
          <w:sz w:val="28"/>
          <w:szCs w:val="28"/>
        </w:rPr>
        <w:t>Тема 1.1</w:t>
      </w:r>
      <w:r w:rsidRPr="001D2B9C">
        <w:rPr>
          <w:rFonts w:ascii="Times New Roman" w:hAnsi="Times New Roman" w:cs="Times New Roman"/>
          <w:bCs/>
          <w:sz w:val="28"/>
          <w:szCs w:val="28"/>
        </w:rPr>
        <w:t>Основные понятия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D2B9C">
        <w:rPr>
          <w:rFonts w:ascii="Times New Roman" w:hAnsi="Times New Roman" w:cs="Times New Roman"/>
          <w:bCs/>
          <w:sz w:val="28"/>
          <w:szCs w:val="28"/>
        </w:rPr>
        <w:t>Тема 1.2 Классиф</w:t>
      </w:r>
      <w:r w:rsidRPr="001D2B9C">
        <w:rPr>
          <w:rFonts w:ascii="Times New Roman" w:hAnsi="Times New Roman" w:cs="Times New Roman"/>
          <w:bCs/>
          <w:sz w:val="28"/>
          <w:szCs w:val="28"/>
        </w:rPr>
        <w:t>икация программного обеспечения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D2B9C">
        <w:rPr>
          <w:rFonts w:ascii="Times New Roman" w:hAnsi="Times New Roman" w:cs="Times New Roman"/>
          <w:bCs/>
          <w:sz w:val="28"/>
          <w:szCs w:val="28"/>
        </w:rPr>
        <w:t>Тема 1.3 Состав и струк</w:t>
      </w:r>
      <w:r w:rsidRPr="001D2B9C">
        <w:rPr>
          <w:rFonts w:ascii="Times New Roman" w:hAnsi="Times New Roman" w:cs="Times New Roman"/>
          <w:bCs/>
          <w:sz w:val="28"/>
          <w:szCs w:val="28"/>
        </w:rPr>
        <w:t>тура ПЭВМ вычислительных систем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D2B9C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2 Программное обеспечение информационных технологий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D2B9C">
        <w:rPr>
          <w:rFonts w:ascii="Times New Roman" w:hAnsi="Times New Roman" w:cs="Times New Roman"/>
          <w:bCs/>
          <w:sz w:val="28"/>
          <w:szCs w:val="28"/>
        </w:rPr>
        <w:t>Тема 2.1 Программное обесп</w:t>
      </w:r>
      <w:r w:rsidRPr="001D2B9C">
        <w:rPr>
          <w:rFonts w:ascii="Times New Roman" w:hAnsi="Times New Roman" w:cs="Times New Roman"/>
          <w:bCs/>
          <w:sz w:val="28"/>
          <w:szCs w:val="28"/>
        </w:rPr>
        <w:t>ечение персонального компьютера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D2B9C">
        <w:rPr>
          <w:rFonts w:ascii="Times New Roman" w:hAnsi="Times New Roman" w:cs="Times New Roman"/>
          <w:bCs/>
          <w:sz w:val="28"/>
          <w:szCs w:val="28"/>
        </w:rPr>
        <w:t>Тема 2.2 Основы компьютерной безопасности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D2B9C">
        <w:rPr>
          <w:rFonts w:ascii="Times New Roman" w:hAnsi="Times New Roman" w:cs="Times New Roman"/>
          <w:bCs/>
          <w:sz w:val="28"/>
          <w:szCs w:val="28"/>
        </w:rPr>
        <w:t xml:space="preserve">Тема 2.3 </w:t>
      </w:r>
      <w:r w:rsidRPr="001D2B9C">
        <w:rPr>
          <w:rFonts w:ascii="Times New Roman" w:hAnsi="Times New Roman" w:cs="Times New Roman"/>
          <w:bCs/>
          <w:sz w:val="28"/>
          <w:szCs w:val="28"/>
        </w:rPr>
        <w:t>Текстовый процессор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D2B9C">
        <w:rPr>
          <w:rFonts w:ascii="Times New Roman" w:hAnsi="Times New Roman" w:cs="Times New Roman"/>
          <w:bCs/>
          <w:sz w:val="28"/>
          <w:szCs w:val="28"/>
        </w:rPr>
        <w:t xml:space="preserve">Тема 2.4 </w:t>
      </w:r>
      <w:r w:rsidRPr="001D2B9C">
        <w:rPr>
          <w:rFonts w:ascii="Times New Roman" w:hAnsi="Times New Roman" w:cs="Times New Roman"/>
          <w:bCs/>
          <w:sz w:val="28"/>
          <w:szCs w:val="28"/>
        </w:rPr>
        <w:t>Работа в табличном процессоре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D2B9C">
        <w:rPr>
          <w:rFonts w:ascii="Times New Roman" w:hAnsi="Times New Roman" w:cs="Times New Roman"/>
          <w:bCs/>
          <w:sz w:val="28"/>
          <w:szCs w:val="28"/>
        </w:rPr>
        <w:t xml:space="preserve">Тема 2.5 </w:t>
      </w:r>
      <w:r w:rsidRPr="001D2B9C">
        <w:rPr>
          <w:rFonts w:ascii="Times New Roman" w:hAnsi="Times New Roman" w:cs="Times New Roman"/>
          <w:bCs/>
          <w:sz w:val="28"/>
          <w:szCs w:val="28"/>
        </w:rPr>
        <w:t>Основы работы с базами данных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D2B9C">
        <w:rPr>
          <w:rFonts w:ascii="Times New Roman" w:hAnsi="Times New Roman" w:cs="Times New Roman"/>
          <w:bCs/>
          <w:sz w:val="28"/>
          <w:szCs w:val="28"/>
        </w:rPr>
        <w:t>Тема 2.6 Программы создания презентаций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D2B9C">
        <w:rPr>
          <w:rFonts w:ascii="Times New Roman" w:hAnsi="Times New Roman" w:cs="Times New Roman"/>
          <w:b/>
          <w:bCs/>
          <w:sz w:val="28"/>
          <w:szCs w:val="28"/>
        </w:rPr>
        <w:t>Раздел 3 Сетевые технологии обработки информации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D2B9C">
        <w:rPr>
          <w:rFonts w:ascii="Times New Roman" w:hAnsi="Times New Roman" w:cs="Times New Roman"/>
          <w:bCs/>
          <w:sz w:val="28"/>
          <w:szCs w:val="28"/>
        </w:rPr>
        <w:t xml:space="preserve">Тема 3.1 </w:t>
      </w:r>
      <w:r w:rsidRPr="001D2B9C">
        <w:rPr>
          <w:rFonts w:ascii="Times New Roman" w:hAnsi="Times New Roman" w:cs="Times New Roman"/>
          <w:bCs/>
          <w:sz w:val="28"/>
          <w:szCs w:val="28"/>
        </w:rPr>
        <w:t>Локальные и глобальные сети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D2B9C">
        <w:rPr>
          <w:rFonts w:ascii="Times New Roman" w:hAnsi="Times New Roman" w:cs="Times New Roman"/>
          <w:bCs/>
          <w:sz w:val="28"/>
          <w:szCs w:val="28"/>
        </w:rPr>
        <w:t>Тема 3.2 Глобальная сеть Инт</w:t>
      </w:r>
      <w:r w:rsidRPr="001D2B9C">
        <w:rPr>
          <w:rFonts w:ascii="Times New Roman" w:hAnsi="Times New Roman" w:cs="Times New Roman"/>
          <w:bCs/>
          <w:sz w:val="28"/>
          <w:szCs w:val="28"/>
        </w:rPr>
        <w:t xml:space="preserve">ернет. Основные протоколы сети 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D2B9C">
        <w:rPr>
          <w:rFonts w:ascii="Times New Roman" w:hAnsi="Times New Roman" w:cs="Times New Roman"/>
          <w:bCs/>
          <w:sz w:val="28"/>
          <w:szCs w:val="28"/>
        </w:rPr>
        <w:t xml:space="preserve">Тема 3.3 </w:t>
      </w:r>
      <w:r w:rsidRPr="001D2B9C">
        <w:rPr>
          <w:rFonts w:ascii="Times New Roman" w:hAnsi="Times New Roman" w:cs="Times New Roman"/>
          <w:bCs/>
          <w:sz w:val="28"/>
          <w:szCs w:val="28"/>
        </w:rPr>
        <w:t>Основы проектирования Web-страниц</w:t>
      </w: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A52DEC" w:rsidRPr="00F14F36" w:rsidRDefault="00A52DEC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2F0FDF" w:rsidRPr="00232384" w:rsidRDefault="002F0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 w:cs="Times New Roman"/>
          <w:bCs/>
          <w:sz w:val="36"/>
          <w:szCs w:val="28"/>
          <w:lang w:eastAsia="ru-RU"/>
        </w:rPr>
      </w:pPr>
    </w:p>
    <w:sectPr w:rsidR="002F0FDF" w:rsidRPr="00232384" w:rsidSect="00D34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38DA"/>
    <w:multiLevelType w:val="hybridMultilevel"/>
    <w:tmpl w:val="9C644F4E"/>
    <w:lvl w:ilvl="0" w:tplc="C0480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C4828B0"/>
    <w:multiLevelType w:val="multilevel"/>
    <w:tmpl w:val="ABD0C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3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E2D49D8"/>
    <w:multiLevelType w:val="hybridMultilevel"/>
    <w:tmpl w:val="5C42BE46"/>
    <w:lvl w:ilvl="0" w:tplc="C0480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5F7"/>
    <w:rsid w:val="00024426"/>
    <w:rsid w:val="000451BD"/>
    <w:rsid w:val="000635C5"/>
    <w:rsid w:val="00077F17"/>
    <w:rsid w:val="000862DF"/>
    <w:rsid w:val="00125B78"/>
    <w:rsid w:val="001517C0"/>
    <w:rsid w:val="001B5910"/>
    <w:rsid w:val="001D2B9C"/>
    <w:rsid w:val="001D7648"/>
    <w:rsid w:val="001F56CF"/>
    <w:rsid w:val="00232384"/>
    <w:rsid w:val="002544E9"/>
    <w:rsid w:val="002600B3"/>
    <w:rsid w:val="00264615"/>
    <w:rsid w:val="002702AA"/>
    <w:rsid w:val="002E653C"/>
    <w:rsid w:val="002F0FDF"/>
    <w:rsid w:val="00321353"/>
    <w:rsid w:val="00324EE4"/>
    <w:rsid w:val="00346561"/>
    <w:rsid w:val="00391B73"/>
    <w:rsid w:val="003C4296"/>
    <w:rsid w:val="003F6CD1"/>
    <w:rsid w:val="004012C9"/>
    <w:rsid w:val="00447DDC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1374"/>
    <w:rsid w:val="007A5EDF"/>
    <w:rsid w:val="0083334C"/>
    <w:rsid w:val="008D4C55"/>
    <w:rsid w:val="008E6898"/>
    <w:rsid w:val="008F3876"/>
    <w:rsid w:val="008F4A73"/>
    <w:rsid w:val="009A4825"/>
    <w:rsid w:val="009F1029"/>
    <w:rsid w:val="00A1126B"/>
    <w:rsid w:val="00A26711"/>
    <w:rsid w:val="00A3159B"/>
    <w:rsid w:val="00A52DEC"/>
    <w:rsid w:val="00AC0593"/>
    <w:rsid w:val="00AE0CC8"/>
    <w:rsid w:val="00B10C3C"/>
    <w:rsid w:val="00B24BCC"/>
    <w:rsid w:val="00B5348D"/>
    <w:rsid w:val="00BC37EC"/>
    <w:rsid w:val="00BC4C7A"/>
    <w:rsid w:val="00BD5482"/>
    <w:rsid w:val="00C20977"/>
    <w:rsid w:val="00C4154E"/>
    <w:rsid w:val="00C545B5"/>
    <w:rsid w:val="00CE0013"/>
    <w:rsid w:val="00D10DE0"/>
    <w:rsid w:val="00D34793"/>
    <w:rsid w:val="00D34797"/>
    <w:rsid w:val="00D70943"/>
    <w:rsid w:val="00DA5773"/>
    <w:rsid w:val="00E45BD2"/>
    <w:rsid w:val="00E57B95"/>
    <w:rsid w:val="00E92181"/>
    <w:rsid w:val="00EB617C"/>
    <w:rsid w:val="00F14F36"/>
    <w:rsid w:val="00F6095A"/>
    <w:rsid w:val="00FD2E7E"/>
    <w:rsid w:val="00FE4397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93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1z0">
    <w:name w:val="WW8Num1z0"/>
    <w:rsid w:val="00232384"/>
  </w:style>
  <w:style w:type="paragraph" w:styleId="a7">
    <w:name w:val="Normal (Web)"/>
    <w:basedOn w:val="a"/>
    <w:uiPriority w:val="99"/>
    <w:semiHidden/>
    <w:unhideWhenUsed/>
    <w:rsid w:val="00A52DEC"/>
    <w:rPr>
      <w:rFonts w:ascii="Times New Roman" w:hAnsi="Times New Roman" w:cs="Times New Roman"/>
      <w:sz w:val="24"/>
      <w:szCs w:val="24"/>
    </w:rPr>
  </w:style>
  <w:style w:type="character" w:styleId="a8">
    <w:name w:val="page number"/>
    <w:uiPriority w:val="99"/>
    <w:rsid w:val="001D2B9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lab44</cp:lastModifiedBy>
  <cp:revision>12</cp:revision>
  <cp:lastPrinted>2021-11-18T07:49:00Z</cp:lastPrinted>
  <dcterms:created xsi:type="dcterms:W3CDTF">2021-11-19T08:19:00Z</dcterms:created>
  <dcterms:modified xsi:type="dcterms:W3CDTF">2021-11-19T09:08:00Z</dcterms:modified>
</cp:coreProperties>
</file>